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5B50">
      <w:pPr>
        <w:pStyle w:val="a3"/>
        <w:kinsoku w:val="0"/>
        <w:overflowPunct w:val="0"/>
        <w:spacing w:before="70"/>
        <w:ind w:left="3596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cs/>
        </w:rPr>
        <w:t>สถิติฐานความผิดคดีอาญา</w:t>
      </w:r>
      <w:r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  <w:cs/>
        </w:rPr>
        <w:t>คดี</w:t>
      </w:r>
      <w:r>
        <w:rPr>
          <w:b/>
          <w:bCs/>
          <w:sz w:val="28"/>
          <w:szCs w:val="28"/>
          <w:cs/>
        </w:rPr>
        <w:t xml:space="preserve"> 4 </w:t>
      </w:r>
      <w:r>
        <w:rPr>
          <w:b/>
          <w:bCs/>
          <w:sz w:val="28"/>
          <w:szCs w:val="28"/>
          <w:cs/>
        </w:rPr>
        <w:t>กลุ่ม</w:t>
      </w:r>
      <w:r>
        <w:rPr>
          <w:b/>
          <w:bCs/>
          <w:sz w:val="28"/>
          <w:szCs w:val="28"/>
          <w:cs/>
        </w:rPr>
        <w:t xml:space="preserve">) </w:t>
      </w:r>
      <w:r>
        <w:rPr>
          <w:b/>
          <w:bCs/>
          <w:sz w:val="28"/>
          <w:szCs w:val="28"/>
          <w:cs/>
        </w:rPr>
        <w:t>หน่วยงาน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สภ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พลูตาหลวง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จว</w:t>
      </w:r>
      <w:r>
        <w:rPr>
          <w:b/>
          <w:bCs/>
          <w:sz w:val="28"/>
          <w:szCs w:val="28"/>
          <w:cs/>
        </w:rPr>
        <w:t>.</w:t>
      </w:r>
      <w:r>
        <w:rPr>
          <w:b/>
          <w:bCs/>
          <w:sz w:val="28"/>
          <w:szCs w:val="28"/>
          <w:cs/>
        </w:rPr>
        <w:t>ชลบุรี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>ภ</w:t>
      </w:r>
      <w:r>
        <w:rPr>
          <w:b/>
          <w:bCs/>
          <w:sz w:val="28"/>
          <w:szCs w:val="28"/>
          <w:cs/>
        </w:rPr>
        <w:t>.2</w:t>
      </w:r>
    </w:p>
    <w:p w:rsidR="00000000" w:rsidRDefault="001C5B50">
      <w:pPr>
        <w:pStyle w:val="a3"/>
        <w:tabs>
          <w:tab w:val="left" w:pos="9805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176"/>
        <w:rPr>
          <w:sz w:val="28"/>
          <w:szCs w:val="28"/>
        </w:rPr>
      </w:pPr>
      <w:r>
        <w:rPr>
          <w:sz w:val="28"/>
          <w:szCs w:val="28"/>
          <w:cs/>
        </w:rPr>
        <w:t>ตั้งแต่วันที่</w:t>
      </w:r>
      <w:r>
        <w:rPr>
          <w:sz w:val="28"/>
          <w:szCs w:val="28"/>
          <w:cs/>
        </w:rPr>
        <w:t xml:space="preserve"> 01 </w:t>
      </w:r>
      <w:r>
        <w:rPr>
          <w:sz w:val="28"/>
          <w:szCs w:val="28"/>
          <w:cs/>
        </w:rPr>
        <w:t>เมษายน</w:t>
      </w:r>
      <w:r>
        <w:rPr>
          <w:sz w:val="28"/>
          <w:szCs w:val="28"/>
          <w:cs/>
        </w:rPr>
        <w:t xml:space="preserve"> 2569 </w:t>
      </w:r>
      <w:r>
        <w:rPr>
          <w:sz w:val="28"/>
          <w:szCs w:val="28"/>
          <w:cs/>
        </w:rPr>
        <w:t>ถึง</w:t>
      </w:r>
      <w:r>
        <w:rPr>
          <w:sz w:val="28"/>
          <w:szCs w:val="28"/>
          <w:cs/>
        </w:rPr>
        <w:t xml:space="preserve"> 30 </w:t>
      </w:r>
      <w:r>
        <w:rPr>
          <w:sz w:val="28"/>
          <w:szCs w:val="28"/>
          <w:cs/>
        </w:rPr>
        <w:t>เมษายน</w:t>
      </w:r>
      <w:r>
        <w:rPr>
          <w:sz w:val="28"/>
          <w:szCs w:val="28"/>
          <w:cs/>
        </w:rPr>
        <w:t xml:space="preserve"> 2569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  <w:t>34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  <w:t>34</w:t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>คดี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383"/>
        <w:gridCol w:w="610"/>
        <w:gridCol w:w="993"/>
        <w:gridCol w:w="685"/>
        <w:gridCol w:w="308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C5B50">
            <w:pPr>
              <w:pStyle w:val="TableParagraph"/>
              <w:kinsoku w:val="0"/>
              <w:overflowPunct w:val="0"/>
              <w:spacing w:before="0"/>
              <w:ind w:left="1097" w:right="1097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27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64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C5B50">
            <w:pPr>
              <w:pStyle w:val="TableParagraph"/>
              <w:kinsoku w:val="0"/>
              <w:overflowPunct w:val="0"/>
              <w:spacing w:before="0"/>
              <w:ind w:left="56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ผลปฎิบัติ</w:t>
            </w:r>
            <w:r>
              <w:rPr>
                <w:cs/>
              </w:rPr>
              <w:t xml:space="preserve"> (%)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48" w:firstLine="6"/>
              <w:jc w:val="left"/>
            </w:pPr>
            <w:r>
              <w:rPr>
                <w:cs/>
              </w:rPr>
              <w:t>อัตราความผิด</w:t>
            </w:r>
          </w:p>
          <w:p w:rsidR="00000000" w:rsidRDefault="001C5B50">
            <w:pPr>
              <w:pStyle w:val="TableParagraph"/>
              <w:kinsoku w:val="0"/>
              <w:overflowPunct w:val="0"/>
              <w:spacing w:before="17"/>
              <w:ind w:left="4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่อประชากรแส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C5B50">
            <w:pPr>
              <w:pStyle w:val="TableParagraph"/>
              <w:tabs>
                <w:tab w:val="left" w:pos="1123"/>
              </w:tabs>
              <w:kinsoku w:val="0"/>
              <w:overflowPunct w:val="0"/>
              <w:spacing w:before="0"/>
              <w:ind w:left="-68"/>
              <w:jc w:val="left"/>
              <w:rPr>
                <w:rFonts w:ascii="Times New Roman" w:hAnsi="Times New Roman" w:cs="Angsana New"/>
              </w:rPr>
            </w:pPr>
            <w:r>
              <w:rPr>
                <w:cs/>
              </w:rPr>
              <w:t>น</w:t>
            </w:r>
            <w:r>
              <w:rPr>
                <w:cs/>
              </w:rPr>
              <w:tab/>
            </w: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273" w:right="1273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t>(%)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51" w:lineRule="exact"/>
              <w:ind w:right="394"/>
              <w:jc w:val="right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51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ร้อยละ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>(</w:t>
            </w:r>
            <w:r>
              <w:rPr>
                <w:sz w:val="20"/>
                <w:szCs w:val="20"/>
                <w:cs/>
              </w:rPr>
              <w:t>ต่อ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ป้องกันและปราบปรามการฟอกเงิน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พยายามฆ่า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ทำร้ายร่างกาย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right="452"/>
              <w:jc w:val="righ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9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2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C5B50">
            <w:pPr>
              <w:pStyle w:val="TableParagraph"/>
              <w:kinsoku w:val="0"/>
              <w:overflowPunct w:val="0"/>
              <w:spacing w:before="0"/>
              <w:ind w:left="2095" w:right="2090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777" w:right="777"/>
              <w:rPr>
                <w:rFonts w:ascii="Times New Roman" w:hAnsi="Times New Roman" w:cs="Angsana New"/>
              </w:rPr>
            </w:pPr>
            <w:r>
              <w:rPr>
                <w:cs/>
              </w:rPr>
              <w:t>จับกุม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45" w:right="339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45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cs/>
              </w:rPr>
              <w:t>คน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ภาพรวม</w:t>
            </w:r>
            <w:r>
              <w:rPr>
                <w:sz w:val="20"/>
                <w:szCs w:val="20"/>
                <w:cs/>
              </w:rPr>
              <w:t>)**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cs/>
              </w:rPr>
              <w:t>คดีควา</w:t>
            </w:r>
            <w:r>
              <w:rPr>
                <w:sz w:val="20"/>
                <w:szCs w:val="20"/>
                <w:cs/>
              </w:rPr>
              <w:t>มผิดที่รัฐเป็นผู้เสียหาย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4.1 - 4.9)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ยาเสพติด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4.1.1-4.1.9 )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94.44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29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ฉ้อโกง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89.66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83.33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4.1.9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อาวุธปืนและวัตถุระเบิ</w:t>
            </w:r>
            <w:r>
              <w:rPr>
                <w:sz w:val="20"/>
                <w:szCs w:val="20"/>
                <w:cs/>
              </w:rPr>
              <w:t>ด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4.2.1 - 4.2.5)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2.12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87.50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45" w:right="345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อาวุธปืนสงคราม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ไม่มีทะเบียน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อาวุธปืนธรรมดา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มีทะเบ</w:t>
            </w:r>
            <w:r>
              <w:rPr>
                <w:sz w:val="20"/>
                <w:szCs w:val="20"/>
                <w:cs/>
              </w:rPr>
              <w:t>ียน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"/>
        </w:trPr>
        <w:tc>
          <w:tcPr>
            <w:tcW w:w="62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1"/>
              <w:jc w:val="left"/>
              <w:rPr>
                <w:sz w:val="23"/>
                <w:szCs w:val="23"/>
              </w:rPr>
            </w:pPr>
          </w:p>
          <w:p w:rsidR="00000000" w:rsidRDefault="001C5B50">
            <w:pPr>
              <w:pStyle w:val="TableParagraph"/>
              <w:kinsoku w:val="0"/>
              <w:overflowPunct w:val="0"/>
              <w:spacing w:before="0"/>
              <w:ind w:left="2586" w:right="2586"/>
              <w:rPr>
                <w:rFonts w:ascii="Times New Roman" w:hAnsi="Times New Roman" w:cs="Angsana New"/>
              </w:rPr>
            </w:pPr>
            <w:r>
              <w:rPr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313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808" w:right="808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วัตถุระเบิด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19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5296" w:type="dxa"/>
            <w:gridSpan w:val="3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74" w:right="17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223" w:right="22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4.2.5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6277" w:type="dxa"/>
            <w:gridSpan w:val="6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รวมเฉพาะ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3.1 - 3.17)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4.3.1 - 4.3.4)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บ่อนการพนัน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เล่นการพนันตั้งแต่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คนขึ้นไป</w:t>
            </w:r>
            <w:r>
              <w:rPr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399" w:right="403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37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4.3.3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4.3.4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สื่อสิ่งพิมพ์ลามกอนาจาร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z w:val="20"/>
                <w:szCs w:val="20"/>
                <w:cs/>
              </w:rPr>
              <w:t xml:space="preserve">  (</w:t>
            </w:r>
            <w:r>
              <w:rPr>
                <w:sz w:val="20"/>
                <w:szCs w:val="20"/>
                <w:cs/>
              </w:rPr>
              <w:t>ป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อาญา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ม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269/1-269/7)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ความผิดเกี่ยวกับการป้อง</w:t>
            </w:r>
            <w:r>
              <w:rPr>
                <w:sz w:val="20"/>
                <w:szCs w:val="20"/>
                <w:cs/>
              </w:rPr>
              <w:t>กันและปราบปรามการค้าประเวณี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ป่าไม้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z w:val="20"/>
                <w:szCs w:val="20"/>
                <w:cs/>
              </w:rPr>
              <w:t xml:space="preserve"> (</w:t>
            </w:r>
            <w:r>
              <w:rPr>
                <w:sz w:val="20"/>
                <w:szCs w:val="20"/>
                <w:cs/>
              </w:rPr>
              <w:t>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</w:rPr>
              <w:t>4.8.1 - 4.8.2)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ควบคุมเครื่องดื่มแอลกอฮอล์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2551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4.8.2.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สุรา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</w:rPr>
              <w:t>2493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277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6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ส่งเสริมและรักษาคุณภาพสิ่งแวดล้อมแห่งชาติ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186" w:right="18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ind w:left="5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พรก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การบริหารราชการในสถานการณ์ฉุกเฉิน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</w:rPr>
              <w:t>2548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ขุดดินและถมดิน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-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6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ร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บ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ศุลากร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15" w:lineRule="exact"/>
              <w:ind w:left="122" w:right="122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625" w:right="1506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ประชากร</w:t>
            </w:r>
          </w:p>
        </w:tc>
        <w:tc>
          <w:tcPr>
            <w:tcW w:w="61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45" w:right="137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</w:rPr>
              <w:t>1594758</w:t>
            </w:r>
            <w:r>
              <w:rPr>
                <w:sz w:val="20"/>
                <w:szCs w:val="20"/>
                <w:cs/>
              </w:rPr>
              <w:t>คน</w:t>
            </w:r>
          </w:p>
        </w:tc>
        <w:tc>
          <w:tcPr>
            <w:tcW w:w="6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7590" w:type="dxa"/>
            <w:gridSpan w:val="8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pStyle w:val="TableParagraph"/>
              <w:kinsoku w:val="0"/>
              <w:overflowPunct w:val="0"/>
              <w:spacing w:before="0" w:line="204" w:lineRule="exact"/>
              <w:ind w:left="151"/>
              <w:jc w:val="left"/>
              <w:rPr>
                <w:rFonts w:ascii="Times New Roman" w:hAnsi="Times New Roman" w:cs="Angsana New"/>
              </w:rPr>
            </w:pPr>
            <w:r>
              <w:rPr>
                <w:sz w:val="20"/>
                <w:szCs w:val="20"/>
                <w:cs/>
              </w:rPr>
              <w:t>ผู้พิมพ์รายงาน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ต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อ</w:t>
            </w:r>
            <w:r>
              <w:rPr>
                <w:sz w:val="20"/>
                <w:szCs w:val="20"/>
                <w:cs/>
              </w:rPr>
              <w:t xml:space="preserve">. </w:t>
            </w:r>
            <w:r>
              <w:rPr>
                <w:sz w:val="20"/>
                <w:szCs w:val="20"/>
                <w:cs/>
              </w:rPr>
              <w:t>วุฒิพงษ์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สมใจ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วันที่พิมพ์รายงาน</w:t>
            </w:r>
            <w:r>
              <w:rPr>
                <w:sz w:val="20"/>
                <w:szCs w:val="20"/>
                <w:cs/>
              </w:rPr>
              <w:t xml:space="preserve"> 20 </w:t>
            </w:r>
            <w:r>
              <w:rPr>
                <w:sz w:val="20"/>
                <w:szCs w:val="20"/>
                <w:cs/>
              </w:rPr>
              <w:t>พ</w:t>
            </w:r>
            <w:r>
              <w:rPr>
                <w:sz w:val="20"/>
                <w:szCs w:val="20"/>
                <w:cs/>
              </w:rPr>
              <w:t>.</w:t>
            </w:r>
            <w:r>
              <w:rPr>
                <w:sz w:val="20"/>
                <w:szCs w:val="20"/>
                <w:cs/>
              </w:rPr>
              <w:t>ค</w:t>
            </w:r>
            <w:r>
              <w:rPr>
                <w:sz w:val="20"/>
                <w:szCs w:val="20"/>
                <w:cs/>
              </w:rPr>
              <w:t xml:space="preserve">. 2569  </w:t>
            </w:r>
            <w:r>
              <w:rPr>
                <w:sz w:val="20"/>
                <w:szCs w:val="20"/>
                <w:cs/>
              </w:rPr>
              <w:t>เวลา</w:t>
            </w:r>
            <w:r>
              <w:rPr>
                <w:sz w:val="20"/>
                <w:szCs w:val="20"/>
                <w:cs/>
              </w:rPr>
              <w:t xml:space="preserve"> 10:11 </w:t>
            </w:r>
            <w:r>
              <w:rPr>
                <w:sz w:val="20"/>
                <w:szCs w:val="20"/>
                <w:cs/>
              </w:rPr>
              <w:t>น</w:t>
            </w:r>
            <w:r>
              <w:rPr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1C5B50">
            <w:pPr>
              <w:rPr>
                <w:rFonts w:ascii="Times New Roman" w:hAnsi="Times New Roman" w:cs="Angsana New"/>
              </w:rPr>
            </w:pPr>
          </w:p>
        </w:tc>
      </w:tr>
    </w:tbl>
    <w:p w:rsidR="00000000" w:rsidRDefault="001C5B50">
      <w:pPr>
        <w:pStyle w:val="a3"/>
        <w:tabs>
          <w:tab w:val="left" w:pos="622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48260</wp:posOffset>
                </wp:positionV>
                <wp:extent cx="76200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C5B5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</w:rPr>
                              <w:drawing>
                                <wp:inline distT="0" distB="0" distL="0" distR="0">
                                  <wp:extent cx="71755" cy="71755"/>
                                  <wp:effectExtent l="0" t="0" r="4445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C5B50">
                            <w:pPr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3.8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+0pAIAAJ0FAAAOAAAAZHJzL2Uyb0RvYy54bWysVNtu1DAQfUfiHyy/p7mQvSRqtmo3G4RU&#10;oKLwAd7E2Vg4drC9m20R/87Y2eylfUFAHqyxPXM8Z+Zkrm/2LUc7qjSTIsPhVYARFaWsmNhk+NvX&#10;wptjpA0RFeFS0Aw/UY1vFm/fXPddSiPZSF5RhQBE6LTvMtwY06W+r8uGtkRfyY4KuKylaomBrdr4&#10;lSI9oLfcj4Jg6vdSVZ2SJdUaTvPhEi8cfl3T0nyua00N4hmG3IxblVvXdvUX1yTdKNI1rDykQf4i&#10;i5YwAY8eoXJiCNoq9gqqZaWSWtbmqpStL+ualdRxADZh8ILNY0M66rhAcXR3LJP+f7Dlp92DQqyC&#10;3mEkSAst+gJFI2LDKYpsefpOp+D12D0oS1B397L8rpGQywa86K1Ssm8oqSCp0Pr7FwF2oyEUrfuP&#10;sgJ0sjXSVWpfq9YCQg3Q3jXk6dgQujeohMPZFHqMUQk3g2nxSTqGdkqb91S2yBoZVpC4gya7e20G&#10;19HFviRkwTiHc5JycXEAmMMJPAyh9s6m4Br4MwmS1Xw1j704mq68OMhz77ZYxt60CGeT/F2+XObh&#10;L/tuGKcNqyoq7DOjmML4z5p1kPUgg6OctOSssnA2Ja026yVXaEdAzIX7XMHh5uTmX6bh6gVcXlAK&#10;ozi4ixKvmM5nXlzEEy+ZBXMvCJO7ZBrESZwXl5TumaD/Tgn1GU4m0cR16SzpF9wC973mRtKWGRgX&#10;nLUZnh+dSGr1txKVa60hjA/2WSls+qdSQLvHRju1WoEOQjf79R5QrGrXsnoC3SoJygINwowDo5Hq&#10;GaMe5kWG9Y8tURQj/kGA9u1wGQ01GuvRIKKE0AwbjAZzaYYhtO0U2zSAHLqaCHkL/0fNnHpPWRz+&#10;KpgBjsRhXtkhc753XqepuvgNAAD//wMAUEsDBBQABgAIAAAAIQCXPvH43AAAAAYBAAAPAAAAZHJz&#10;L2Rvd25yZXYueG1sTI7LTsMwEEX3lfoP1iCxax2qKjQhTlXxUFlCi1TYufGQRLXHUew2ga9nWMHy&#10;zL26c4r16Ky4YB9aTwpu5gkIpMqblmoFb/un2QpEiJqMtp5QwRcGWJfTSaFz4wd6xcsu1oJHKORa&#10;QRNjl0sZqgadDnPfIXH26XunI2NfS9PrgcedlYskSaXTLfGHRnd432B12p2dgu2q27w/+++hto8f&#10;28PLIXvYZ1Gp66txcwci4hj/yvCrz+pQstPRn8kEYZmXS24quE1BcLxIGY98zlKQZSH/65c/AAAA&#10;//8DAFBLAQItABQABgAIAAAAIQC2gziS/gAAAOEBAAATAAAAAAAAAAAAAAAAAAAAAABbQ29udGVu&#10;dF9UeXBlc10ueG1sUEsBAi0AFAAGAAgAAAAhADj9If/WAAAAlAEAAAsAAAAAAAAAAAAAAAAALwEA&#10;AF9yZWxzLy5yZWxzUEsBAi0AFAAGAAgAAAAhAFIEn7SkAgAAnQUAAA4AAAAAAAAAAAAAAAAALgIA&#10;AGRycy9lMm9Eb2MueG1sUEsBAi0AFAAGAAgAAAAhAJc+8fjcAAAABgEAAA8AAAAAAAAAAAAAAAAA&#10;/gQAAGRycy9kb3ducmV2LnhtbFBLBQYAAAAABAAEAPMAAAAHBgAAAAA=&#10;" o:allowincell="f" filled="f" stroked="f">
                <v:textbox inset="0,0,0,0">
                  <w:txbxContent>
                    <w:p w:rsidR="00000000" w:rsidRDefault="001C5B50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</w:rPr>
                        <w:drawing>
                          <wp:inline distT="0" distB="0" distL="0" distR="0">
                            <wp:extent cx="71755" cy="71755"/>
                            <wp:effectExtent l="0" t="0" r="4445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C5B50">
                      <w:pPr>
                        <w:rPr>
                          <w:rFonts w:ascii="Times New Roman" w:hAnsi="Times New Roman" w:cs="Angsana Ne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s/>
        </w:rPr>
        <w:t>ที่มา</w:t>
      </w:r>
      <w:r>
        <w:rPr>
          <w:cs/>
        </w:rPr>
        <w:t xml:space="preserve"> : </w:t>
      </w:r>
      <w:r>
        <w:rPr>
          <w:cs/>
        </w:rPr>
        <w:t>ระบบสารสนเทศสถานีตำรวจ</w:t>
      </w:r>
      <w:r>
        <w:rPr>
          <w:spacing w:val="34"/>
          <w:cs/>
        </w:rPr>
        <w:t xml:space="preserve"> </w:t>
      </w:r>
      <w:r>
        <w:rPr>
          <w:cs/>
        </w:rPr>
        <w:t>สำนักงานตำรวจแห่งชาติ</w:t>
      </w:r>
      <w:r>
        <w:rPr>
          <w:cs/>
        </w:rPr>
        <w:tab/>
        <w:t xml:space="preserve">* </w:t>
      </w:r>
      <w:r>
        <w:rPr>
          <w:cs/>
        </w:rPr>
        <w:t>หมายเหตุ</w:t>
      </w:r>
      <w:r>
        <w:rPr>
          <w:cs/>
        </w:rPr>
        <w:t xml:space="preserve">   </w:t>
      </w:r>
      <w:r>
        <w:t xml:space="preserve">1. </w:t>
      </w:r>
      <w:r>
        <w:rPr>
          <w:cs/>
        </w:rPr>
        <w:t>หน่วยงานที่รับผิดชอบในการรายงาน</w:t>
      </w:r>
      <w:r>
        <w:rPr>
          <w:cs/>
        </w:rPr>
        <w:t xml:space="preserve"> </w:t>
      </w:r>
      <w:r>
        <w:rPr>
          <w:cs/>
        </w:rPr>
        <w:t>ได้แก่</w:t>
      </w:r>
      <w:r>
        <w:rPr>
          <w:cs/>
        </w:rPr>
        <w:t xml:space="preserve"> </w:t>
      </w:r>
      <w:r>
        <w:rPr>
          <w:cs/>
        </w:rPr>
        <w:t>ศทก</w:t>
      </w:r>
      <w:r>
        <w:rPr>
          <w:cs/>
        </w:rPr>
        <w:t>.</w:t>
      </w:r>
      <w:r>
        <w:rPr>
          <w:cs/>
        </w:rPr>
        <w:t>สทส</w:t>
      </w:r>
      <w:r>
        <w:rPr>
          <w:cs/>
        </w:rPr>
        <w:t xml:space="preserve">. </w:t>
      </w:r>
      <w:r>
        <w:rPr>
          <w:cs/>
        </w:rPr>
        <w:t>และผอ</w:t>
      </w:r>
      <w:r>
        <w:rPr>
          <w:cs/>
        </w:rPr>
        <w:t>.</w:t>
      </w:r>
      <w:r>
        <w:rPr>
          <w:cs/>
        </w:rPr>
        <w:t>สยศ</w:t>
      </w:r>
      <w:r>
        <w:rPr>
          <w:cs/>
        </w:rPr>
        <w:t>.</w:t>
      </w:r>
      <w:r>
        <w:rPr>
          <w:cs/>
        </w:rPr>
        <w:t>ตร</w:t>
      </w:r>
      <w:r>
        <w:rPr>
          <w:cs/>
        </w:rPr>
        <w:t xml:space="preserve">. </w:t>
      </w:r>
      <w:r>
        <w:t xml:space="preserve">, 2. </w:t>
      </w:r>
      <w:r>
        <w:rPr>
          <w:cs/>
        </w:rPr>
        <w:t>คดีกลุ่มที่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cs/>
        </w:rPr>
        <w:t>ฐานความผิดพิเศษ</w:t>
      </w:r>
      <w:r>
        <w:rPr>
          <w:cs/>
        </w:rPr>
        <w:t xml:space="preserve"> </w:t>
      </w:r>
      <w:r>
        <w:rPr>
          <w:cs/>
        </w:rPr>
        <w:t>สามารถปรับเปลี่ยนไ</w:t>
      </w:r>
      <w:r>
        <w:rPr>
          <w:cs/>
        </w:rPr>
        <w:t>ด้ตามสถานการณ์และนโยบายของ</w:t>
      </w:r>
      <w:r>
        <w:rPr>
          <w:cs/>
        </w:rPr>
        <w:t xml:space="preserve"> </w:t>
      </w:r>
      <w:r>
        <w:rPr>
          <w:cs/>
        </w:rPr>
        <w:t>ตร</w:t>
      </w:r>
      <w:r>
        <w:rPr>
          <w:cs/>
        </w:rPr>
        <w:t>.</w:t>
      </w:r>
    </w:p>
    <w:sectPr w:rsidR="00000000">
      <w:type w:val="continuous"/>
      <w:pgSz w:w="16840" w:h="11910" w:orient="landscape"/>
      <w:pgMar w:top="40" w:right="2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50"/>
    <w:rsid w:val="001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8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sz w:val="24"/>
      <w:szCs w:val="30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paragraph" w:customStyle="1" w:styleId="TableParagraph">
    <w:name w:val="Table Paragraph"/>
    <w:basedOn w:val="a"/>
    <w:uiPriority w:val="1"/>
    <w:qFormat/>
    <w:pPr>
      <w:spacing w:before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2026-06-05T09:10:00Z</dcterms:created>
  <dcterms:modified xsi:type="dcterms:W3CDTF">2026-06-05T09:10:00Z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</Properties>
</file>